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9E" w:rsidRPr="00575F20" w:rsidRDefault="007E445C" w:rsidP="00575F20">
      <w:pPr>
        <w:spacing w:after="0"/>
        <w:jc w:val="center"/>
        <w:rPr>
          <w:b/>
        </w:rPr>
      </w:pPr>
      <w:r w:rsidRPr="00575F20">
        <w:rPr>
          <w:b/>
        </w:rPr>
        <w:t>Town of Poland</w:t>
      </w:r>
    </w:p>
    <w:p w:rsidR="007E445C" w:rsidRPr="00575F20" w:rsidRDefault="00575F20" w:rsidP="00575F20">
      <w:pPr>
        <w:spacing w:after="0"/>
        <w:jc w:val="center"/>
        <w:rPr>
          <w:b/>
        </w:rPr>
      </w:pPr>
      <w:r w:rsidRPr="00575F20">
        <w:rPr>
          <w:b/>
        </w:rPr>
        <w:t>Library Expansion Working Group</w:t>
      </w:r>
    </w:p>
    <w:p w:rsidR="007E445C" w:rsidRPr="00575F20" w:rsidRDefault="005B0B1E" w:rsidP="00575F20">
      <w:pPr>
        <w:spacing w:after="0"/>
        <w:jc w:val="center"/>
        <w:rPr>
          <w:b/>
        </w:rPr>
      </w:pPr>
      <w:r>
        <w:rPr>
          <w:b/>
        </w:rPr>
        <w:t>25</w:t>
      </w:r>
      <w:r w:rsidR="00582E39">
        <w:rPr>
          <w:b/>
        </w:rPr>
        <w:t xml:space="preserve"> July</w:t>
      </w:r>
      <w:r w:rsidR="005305E2" w:rsidRPr="00575F20">
        <w:rPr>
          <w:b/>
        </w:rPr>
        <w:t xml:space="preserve"> 2022</w:t>
      </w:r>
    </w:p>
    <w:p w:rsidR="00575F20" w:rsidRPr="00575F20" w:rsidRDefault="00575F20" w:rsidP="00575F20">
      <w:pPr>
        <w:spacing w:after="0"/>
        <w:jc w:val="center"/>
        <w:rPr>
          <w:b/>
        </w:rPr>
      </w:pPr>
      <w:r w:rsidRPr="00575F20">
        <w:rPr>
          <w:b/>
        </w:rPr>
        <w:t>Discussion</w:t>
      </w:r>
      <w:r w:rsidR="00582E39">
        <w:rPr>
          <w:b/>
        </w:rPr>
        <w:t xml:space="preserve"> Topics</w:t>
      </w:r>
    </w:p>
    <w:p w:rsidR="007E445C" w:rsidRPr="00575F20" w:rsidRDefault="007E445C" w:rsidP="00575F20">
      <w:pPr>
        <w:spacing w:after="0"/>
      </w:pPr>
    </w:p>
    <w:p w:rsidR="00B67078" w:rsidRPr="00575F20" w:rsidRDefault="005440E8" w:rsidP="00575F20">
      <w:pPr>
        <w:spacing w:after="0"/>
      </w:pPr>
      <w:r w:rsidRPr="00575F20">
        <w:rPr>
          <w:b/>
        </w:rPr>
        <w:t>ATTENDING</w:t>
      </w:r>
      <w:r w:rsidR="001471DA" w:rsidRPr="00575F20">
        <w:rPr>
          <w:b/>
        </w:rPr>
        <w:t xml:space="preserve">  </w:t>
      </w:r>
      <w:r w:rsidR="00F16353">
        <w:rPr>
          <w:b/>
        </w:rPr>
        <w:t>Mike Giasson, Toby Haber, Brad Plante, Bald Guy, Claire Dick, Joe Beardsley, Matt Garside, Joanne Messer, Esther, Bill Almy, Bill Eldridge, Chris Bither.</w:t>
      </w:r>
    </w:p>
    <w:p w:rsidR="00575F20" w:rsidRDefault="00575F20" w:rsidP="00575F20">
      <w:pPr>
        <w:spacing w:after="0"/>
      </w:pPr>
    </w:p>
    <w:p w:rsidR="00575F20" w:rsidRPr="00575F20" w:rsidRDefault="00575F20" w:rsidP="00575F20">
      <w:pPr>
        <w:spacing w:after="0"/>
        <w:rPr>
          <w:b/>
        </w:rPr>
      </w:pPr>
      <w:r w:rsidRPr="00575F20">
        <w:rPr>
          <w:b/>
        </w:rPr>
        <w:t>COMMUNICATIONS</w:t>
      </w:r>
    </w:p>
    <w:p w:rsidR="005B0B1E" w:rsidRDefault="005B0B1E" w:rsidP="00575F20">
      <w:pPr>
        <w:spacing w:after="0"/>
        <w:rPr>
          <w:b/>
        </w:rPr>
      </w:pPr>
    </w:p>
    <w:p w:rsidR="00575F20" w:rsidRPr="00575F20" w:rsidRDefault="00575F20" w:rsidP="00575F20">
      <w:pPr>
        <w:spacing w:after="0"/>
        <w:rPr>
          <w:b/>
        </w:rPr>
      </w:pPr>
      <w:r w:rsidRPr="00575F20">
        <w:rPr>
          <w:b/>
        </w:rPr>
        <w:t>OLD BUSINESS</w:t>
      </w:r>
    </w:p>
    <w:p w:rsidR="00575F20" w:rsidRDefault="00575F20" w:rsidP="00575F20">
      <w:pPr>
        <w:spacing w:after="0"/>
      </w:pPr>
    </w:p>
    <w:p w:rsidR="00582E39" w:rsidRDefault="00575F20" w:rsidP="00575F20">
      <w:pPr>
        <w:spacing w:after="0"/>
        <w:rPr>
          <w:b/>
        </w:rPr>
      </w:pPr>
      <w:r w:rsidRPr="00575F20">
        <w:rPr>
          <w:b/>
        </w:rPr>
        <w:t>NEW BUSINESS</w:t>
      </w:r>
    </w:p>
    <w:p w:rsidR="005B0B1E" w:rsidRDefault="005B0B1E" w:rsidP="00575F20">
      <w:pPr>
        <w:spacing w:after="0"/>
        <w:rPr>
          <w:b/>
        </w:rPr>
      </w:pPr>
    </w:p>
    <w:p w:rsidR="005B0B1E" w:rsidRDefault="005B0B1E" w:rsidP="00575F20">
      <w:pPr>
        <w:spacing w:after="0"/>
      </w:pPr>
      <w:r w:rsidRPr="005B0B1E">
        <w:t>Architect will provide an update on progress to date and ask clarifying questions regarding various program elements.</w:t>
      </w:r>
    </w:p>
    <w:p w:rsidR="00F16353" w:rsidRDefault="00F16353" w:rsidP="00575F20">
      <w:pPr>
        <w:spacing w:after="0"/>
      </w:pPr>
    </w:p>
    <w:p w:rsidR="00F16353" w:rsidRDefault="00F16353" w:rsidP="00575F20">
      <w:pPr>
        <w:spacing w:after="0"/>
      </w:pPr>
      <w:r>
        <w:t>Mike provided a comprehensive update on the Library expansion.  He reviewed the schedule – says we are on track.  He talked about various design and code features he is investigating such as ADA compliance.</w:t>
      </w:r>
    </w:p>
    <w:p w:rsidR="00F16353" w:rsidRDefault="00F16353" w:rsidP="00575F20">
      <w:pPr>
        <w:spacing w:after="0"/>
      </w:pPr>
    </w:p>
    <w:p w:rsidR="00F16353" w:rsidRDefault="00F16353" w:rsidP="00575F20">
      <w:pPr>
        <w:spacing w:after="0"/>
      </w:pPr>
      <w:r>
        <w:t>He talked about the budget with some caveats.  He stressed that these were early numbers, a bit conservative, and had been subject to any cost cutting measures.  Mike reported that initial estimates for the 1A design were about $1M and for the 1E $1.2M.</w:t>
      </w:r>
    </w:p>
    <w:p w:rsidR="00F16353" w:rsidRDefault="00F16353" w:rsidP="00575F20">
      <w:pPr>
        <w:spacing w:after="0"/>
      </w:pPr>
    </w:p>
    <w:p w:rsidR="00F16353" w:rsidRDefault="00F16353" w:rsidP="00575F20">
      <w:pPr>
        <w:spacing w:after="0"/>
      </w:pPr>
      <w:r>
        <w:t>We talked about finalizing the engineering team.  There are funding opportunities with Efficiency Maine that would apply to the HVAC and lighting options.  We should explore these once we get to that point.</w:t>
      </w:r>
    </w:p>
    <w:p w:rsidR="00F16353" w:rsidRDefault="00F16353" w:rsidP="00575F20">
      <w:pPr>
        <w:spacing w:after="0"/>
      </w:pPr>
    </w:p>
    <w:p w:rsidR="00F16353" w:rsidRDefault="00F16353" w:rsidP="00575F20">
      <w:pPr>
        <w:spacing w:after="0"/>
      </w:pPr>
      <w:r>
        <w:t xml:space="preserve">Update </w:t>
      </w:r>
      <w:proofErr w:type="gramStart"/>
      <w:r>
        <w:t>was presented</w:t>
      </w:r>
      <w:proofErr w:type="gramEnd"/>
      <w:r>
        <w:t xml:space="preserve"> on the Community Resilience Partnership grant.  Still working that, but it may not be ready by the deadline.  Matt presented an option to work around this if needed.</w:t>
      </w:r>
    </w:p>
    <w:p w:rsidR="00F16353" w:rsidRDefault="00F16353" w:rsidP="00575F20">
      <w:pPr>
        <w:spacing w:after="0"/>
      </w:pPr>
    </w:p>
    <w:p w:rsidR="00F16353" w:rsidRPr="005B0B1E" w:rsidRDefault="00F16353" w:rsidP="00575F20">
      <w:pPr>
        <w:spacing w:after="0"/>
      </w:pPr>
      <w:r>
        <w:t>Mike needs to speak with the Librarians more and our maintenance man.  We will facilitate this.</w:t>
      </w:r>
      <w:bookmarkStart w:id="0" w:name="_GoBack"/>
      <w:bookmarkEnd w:id="0"/>
    </w:p>
    <w:p w:rsidR="005B0B1E" w:rsidRDefault="005B0B1E" w:rsidP="00575F20">
      <w:pPr>
        <w:spacing w:after="0"/>
        <w:rPr>
          <w:b/>
        </w:rPr>
      </w:pPr>
    </w:p>
    <w:p w:rsidR="00582E39" w:rsidRDefault="00575F20" w:rsidP="00575F20">
      <w:pPr>
        <w:spacing w:after="0"/>
        <w:rPr>
          <w:b/>
        </w:rPr>
      </w:pPr>
      <w:r w:rsidRPr="00575F20">
        <w:rPr>
          <w:b/>
        </w:rPr>
        <w:t>ANY OTHER BUSINESS</w:t>
      </w:r>
      <w:r w:rsidR="003B16DB">
        <w:rPr>
          <w:b/>
        </w:rPr>
        <w:t xml:space="preserve"> </w:t>
      </w:r>
    </w:p>
    <w:p w:rsidR="005B0B1E" w:rsidRDefault="005B0B1E" w:rsidP="00575F20">
      <w:pPr>
        <w:spacing w:after="0"/>
        <w:rPr>
          <w:b/>
        </w:rPr>
      </w:pPr>
    </w:p>
    <w:p w:rsidR="007E445C" w:rsidRPr="00582E39" w:rsidRDefault="00575F20" w:rsidP="00575F20">
      <w:pPr>
        <w:spacing w:after="0"/>
        <w:rPr>
          <w:b/>
        </w:rPr>
      </w:pPr>
      <w:proofErr w:type="gramStart"/>
      <w:r w:rsidRPr="00575F20">
        <w:rPr>
          <w:b/>
        </w:rPr>
        <w:t>CALENDAR</w:t>
      </w:r>
      <w:r w:rsidR="003B16DB">
        <w:rPr>
          <w:b/>
        </w:rPr>
        <w:t xml:space="preserve">  </w:t>
      </w:r>
      <w:r w:rsidR="003B16DB" w:rsidRPr="003B16DB">
        <w:t>Next</w:t>
      </w:r>
      <w:proofErr w:type="gramEnd"/>
      <w:r w:rsidR="003B16DB" w:rsidRPr="003B16DB">
        <w:t xml:space="preserve"> meeting,</w:t>
      </w:r>
      <w:r w:rsidR="00582E39">
        <w:t xml:space="preserve"> TBD</w:t>
      </w:r>
      <w:r w:rsidR="005B0B1E">
        <w:t xml:space="preserve">.  </w:t>
      </w:r>
    </w:p>
    <w:sectPr w:rsidR="007E445C" w:rsidRPr="00582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485"/>
    <w:multiLevelType w:val="hybridMultilevel"/>
    <w:tmpl w:val="89A4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7BA2"/>
    <w:multiLevelType w:val="hybridMultilevel"/>
    <w:tmpl w:val="A302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0657E"/>
    <w:multiLevelType w:val="hybridMultilevel"/>
    <w:tmpl w:val="D71A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06AC2"/>
    <w:multiLevelType w:val="hybridMultilevel"/>
    <w:tmpl w:val="B36C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94D75"/>
    <w:multiLevelType w:val="hybridMultilevel"/>
    <w:tmpl w:val="900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C51A0"/>
    <w:multiLevelType w:val="hybridMultilevel"/>
    <w:tmpl w:val="2A28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13E20"/>
    <w:multiLevelType w:val="hybridMultilevel"/>
    <w:tmpl w:val="2F76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5C"/>
    <w:rsid w:val="00090A7A"/>
    <w:rsid w:val="001117CC"/>
    <w:rsid w:val="001471DA"/>
    <w:rsid w:val="0016659E"/>
    <w:rsid w:val="001E0C56"/>
    <w:rsid w:val="00206498"/>
    <w:rsid w:val="003B16DB"/>
    <w:rsid w:val="003C7D23"/>
    <w:rsid w:val="0042328D"/>
    <w:rsid w:val="005052ED"/>
    <w:rsid w:val="00510DF5"/>
    <w:rsid w:val="005305E2"/>
    <w:rsid w:val="005440E8"/>
    <w:rsid w:val="00575F20"/>
    <w:rsid w:val="00582E39"/>
    <w:rsid w:val="005B0B1E"/>
    <w:rsid w:val="00687CCD"/>
    <w:rsid w:val="007877E1"/>
    <w:rsid w:val="007E445C"/>
    <w:rsid w:val="0088615E"/>
    <w:rsid w:val="008C3E2B"/>
    <w:rsid w:val="009C58C4"/>
    <w:rsid w:val="00A944BB"/>
    <w:rsid w:val="00B67078"/>
    <w:rsid w:val="00D8255E"/>
    <w:rsid w:val="00DA089B"/>
    <w:rsid w:val="00E54292"/>
    <w:rsid w:val="00F16353"/>
    <w:rsid w:val="00F8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19F3"/>
  <w15:chartTrackingRefBased/>
  <w15:docId w15:val="{01CD0C46-B0A2-41A8-A388-EEB78A5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89B"/>
    <w:pPr>
      <w:ind w:left="720"/>
      <w:contextualSpacing/>
    </w:pPr>
  </w:style>
  <w:style w:type="paragraph" w:styleId="BalloonText">
    <w:name w:val="Balloon Text"/>
    <w:basedOn w:val="Normal"/>
    <w:link w:val="BalloonTextChar"/>
    <w:uiPriority w:val="99"/>
    <w:semiHidden/>
    <w:unhideWhenUsed/>
    <w:rsid w:val="00F80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Town Manager</cp:lastModifiedBy>
  <cp:revision>3</cp:revision>
  <cp:lastPrinted>2022-03-03T13:02:00Z</cp:lastPrinted>
  <dcterms:created xsi:type="dcterms:W3CDTF">2022-07-25T18:39:00Z</dcterms:created>
  <dcterms:modified xsi:type="dcterms:W3CDTF">2022-07-25T18:47:00Z</dcterms:modified>
</cp:coreProperties>
</file>